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i w:val="0"/>
          <w:color w:val="0E63C4"/>
          <w:sz w:val="18"/>
        </w:rPr>
        <w:t>The Future Consultants (TFC) · tfcstudy.com</w:t>
      </w:r>
    </w:p>
    <w:p>
      <w:pPr>
        <w:spacing w:before="40" w:after="40"/>
      </w:pPr>
      <w:r>
        <w:rPr>
          <w:b/>
          <w:i w:val="0"/>
          <w:color w:val="06255A"/>
          <w:sz w:val="40"/>
        </w:rPr>
        <w:t>German CV (Lebenslauf) — Template &amp; Guide</w:t>
      </w:r>
    </w:p>
    <w:p>
      <w:pPr>
        <w:spacing w:after="200"/>
      </w:pPr>
      <w:r>
        <w:rPr>
          <w:b w:val="0"/>
          <w:i/>
          <w:color w:val="5B6576"/>
          <w:sz w:val="21"/>
        </w:rPr>
        <w:t>The tabular format German employers expect. Replace the [brackets]; keep it 1–2 pages.</w:t>
      </w:r>
    </w:p>
    <w:p>
      <w:pPr>
        <w:spacing w:before="200" w:after="80"/>
      </w:pPr>
      <w:r>
        <w:rPr>
          <w:b/>
          <w:i w:val="0"/>
          <w:color w:val="06255A"/>
          <w:sz w:val="26"/>
        </w:rPr>
        <w:t>Before you start</w:t>
      </w:r>
    </w:p>
    <w:p>
      <w:pPr>
        <w:pStyle w:val="ListBullet"/>
      </w:pPr>
      <w:r>
        <w:rPr>
          <w:b w:val="0"/>
          <w:i w:val="0"/>
          <w:sz w:val="21"/>
        </w:rPr>
        <w:t>German employers expect a Lebenslauf (tabular CV), not a paragraph-style resume.</w:t>
      </w:r>
    </w:p>
    <w:p>
      <w:pPr>
        <w:pStyle w:val="ListBullet"/>
      </w:pPr>
      <w:r>
        <w:rPr>
          <w:b w:val="0"/>
          <w:i w:val="0"/>
          <w:sz w:val="21"/>
        </w:rPr>
        <w:t>Include a professional photo (top right), your signature and place/date at the bottom.</w:t>
      </w:r>
    </w:p>
    <w:p>
      <w:pPr>
        <w:pStyle w:val="ListBullet"/>
      </w:pPr>
      <w:r>
        <w:rPr>
          <w:b w:val="0"/>
          <w:i w:val="0"/>
          <w:sz w:val="21"/>
        </w:rPr>
        <w:t>List experience and education in REVERSE chronological order. Avoid unexplained gaps.</w:t>
      </w:r>
    </w:p>
    <w:p>
      <w:pPr>
        <w:pStyle w:val="ListBullet"/>
      </w:pPr>
      <w:r>
        <w:rPr>
          <w:b w:val="0"/>
          <w:i w:val="0"/>
          <w:sz w:val="21"/>
        </w:rPr>
        <w:t>One to two pages. Factual and clean — no colours or graphics needed.</w:t>
      </w:r>
    </w:p>
    <w:p>
      <w:pPr>
        <w:spacing w:before="200" w:after="80"/>
      </w:pPr>
      <w:r>
        <w:rPr>
          <w:b/>
          <w:i w:val="0"/>
          <w:color w:val="06255A"/>
          <w:sz w:val="26"/>
        </w:rPr>
        <w:t>Persönliche Daten (Personal details)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Name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[Full name]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Adresse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[Address]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Telefon / WhatsApp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[Number]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E-Mail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[Email]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Geburtsdatum / -ort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[DD.MM.YYYY] / [City, Country]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Staatsangehörigkeit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[Nationality]</w:t>
            </w:r>
          </w:p>
        </w:tc>
      </w:tr>
    </w:tbl>
    <w:p>
      <w:pPr>
        <w:spacing w:before="200" w:after="80"/>
      </w:pPr>
      <w:r>
        <w:rPr>
          <w:b/>
          <w:i w:val="0"/>
          <w:color w:val="06255A"/>
          <w:sz w:val="26"/>
        </w:rPr>
        <w:t>Berufserfahrung (Work experience)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[MM/YYYY – MM/YYYY]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[Role] — [Company, City]. [1 line: what you did / achieved]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[MM/YYYY – MM/YYYY]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[Role] — [Company, City]. [1 line]</w:t>
            </w:r>
          </w:p>
        </w:tc>
      </w:tr>
    </w:tbl>
    <w:p>
      <w:pPr>
        <w:spacing w:before="200" w:after="80"/>
      </w:pPr>
      <w:r>
        <w:rPr>
          <w:b/>
          <w:i w:val="0"/>
          <w:color w:val="06255A"/>
          <w:sz w:val="26"/>
        </w:rPr>
        <w:t>Schulbildung &amp; Ausbildung (Education)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[YYYY – YYYY]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[Qualification, e.g. HSSC / HSC / Bachelor] — [Institution, City]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[YYYY – YYYY]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[Earlier qualification] — [Institution, City]</w:t>
            </w:r>
          </w:p>
        </w:tc>
      </w:tr>
    </w:tbl>
    <w:p>
      <w:pPr>
        <w:spacing w:before="200" w:after="80"/>
      </w:pPr>
      <w:r>
        <w:rPr>
          <w:b/>
          <w:i w:val="0"/>
          <w:color w:val="06255A"/>
          <w:sz w:val="26"/>
        </w:rPr>
        <w:t>Sprachkenntnisse (Languages)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Deutsch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[A2 / B1 / B2] (in progress: [level])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Englisch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[B2 / C1 / IELTS band]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[Mother tongue]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Muttersprache (native)</w:t>
            </w:r>
          </w:p>
        </w:tc>
      </w:tr>
    </w:tbl>
    <w:p>
      <w:pPr>
        <w:spacing w:before="200" w:after="80"/>
      </w:pPr>
      <w:r>
        <w:rPr>
          <w:b/>
          <w:i w:val="0"/>
          <w:color w:val="06255A"/>
          <w:sz w:val="26"/>
        </w:rPr>
        <w:t>Kenntnisse &amp; Interessen (Skills &amp; interests)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EDV / IT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[e.g. MS Office, relevant tools]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i w:val="0"/>
                <w:color w:val="06255A"/>
                <w:sz w:val="21"/>
              </w:rPr>
              <w:t>Sonstiges</w:t>
            </w:r>
          </w:p>
        </w:tc>
        <w:tc>
          <w:tcPr>
            <w:tcW w:type="dxa" w:w="4320"/>
          </w:tcPr>
          <w:p>
            <w:r>
              <w:rPr>
                <w:b w:val="0"/>
                <w:i w:val="0"/>
                <w:sz w:val="21"/>
              </w:rPr>
              <w:t>[Certifications, volunteering, driving licence]</w:t>
            </w:r>
          </w:p>
        </w:tc>
      </w:tr>
    </w:tbl>
    <w:p/>
    <w:p>
      <w:r>
        <w:rPr>
          <w:b w:val="0"/>
          <w:i w:val="0"/>
          <w:color w:val="5B6576"/>
          <w:sz w:val="21"/>
        </w:rPr>
        <w:t>[City, Date]                                   [Signature]</w:t>
      </w:r>
    </w:p>
    <w:p/>
    <w:p>
      <w:pPr>
        <w:spacing w:before="280"/>
      </w:pPr>
      <w:r>
        <w:rPr>
          <w:b w:val="0"/>
          <w:i/>
          <w:color w:val="5B6576"/>
          <w:sz w:val="17"/>
        </w:rPr>
        <w:t>Free resource from The Future Consultants (tfcstudy.com). Rules and figures change — always confirm the current requirement with the official source (German embassy, uni-assist, DAAD) for your case.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